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2A" w:rsidRPr="0012102A" w:rsidRDefault="0012102A" w:rsidP="0012102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12102A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>16А20Ф3 характеристики станка</w:t>
      </w:r>
    </w:p>
    <w:p w:rsidR="0012102A" w:rsidRPr="0012102A" w:rsidRDefault="0012102A" w:rsidP="0012102A">
      <w:pPr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</w:pPr>
      <w:r w:rsidRPr="0012102A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16А20Ф3 - Станок токарный патронно-центровой с ЧПУ</w:t>
      </w:r>
    </w:p>
    <w:p w:rsidR="0012102A" w:rsidRPr="0012102A" w:rsidRDefault="0012102A" w:rsidP="00121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4C58D" wp14:editId="1CBB5C09">
            <wp:extent cx="4762500" cy="3705225"/>
            <wp:effectExtent l="0" t="0" r="0" b="9525"/>
            <wp:docPr id="1" name="Рисунок 1" descr="Станок 16А20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нок 16А20Ф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2A" w:rsidRPr="0012102A" w:rsidRDefault="0012102A" w:rsidP="0012102A">
      <w:pPr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</w:pPr>
      <w:r w:rsidRPr="0012102A">
        <w:rPr>
          <w:rFonts w:ascii="Verdana" w:eastAsia="Times New Roman" w:hAnsi="Verdana" w:cs="Times New Roman"/>
          <w:b/>
          <w:bCs/>
          <w:color w:val="333333"/>
          <w:sz w:val="29"/>
          <w:szCs w:val="29"/>
          <w:lang w:eastAsia="ru-RU"/>
        </w:rPr>
        <w:t>Технические характеристики:</w:t>
      </w:r>
    </w:p>
    <w:p w:rsidR="0012102A" w:rsidRPr="0012102A" w:rsidRDefault="0012102A" w:rsidP="0012102A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Станки модели 16а20ф3 предназначены для тонкой обработки деталей типа тел вращения в замкнутом полуавтоматическом цикле.</w:t>
      </w:r>
    </w:p>
    <w:p w:rsidR="00DA6BF4" w:rsidRDefault="0012102A" w:rsidP="0012102A">
      <w:proofErr w:type="gramStart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Наибольший диаметр изделия, устанавливаемого над станиной, мм 500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Наибольший диаметр обрабатываемого изделия, мм 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над станиной 320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над суппортом 200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Наибольшая длина устанавливаемого изделия в центрах, мм 1000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Наибольшая длина обрабатываемого изделия при 8-ми позиционной головке, мм 750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Диаметр цилиндрического отверстия в шпинделе, мм 55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Наибольший ход суппорта, мм 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поперечный 210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продольный 905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Максимальная скорость быстрых перемещений, </w:t>
      </w:r>
      <w:proofErr w:type="spellStart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мммин</w:t>
      </w:r>
      <w:proofErr w:type="spellEnd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продольных 15000±6</w:t>
      </w:r>
      <w:proofErr w:type="gramEnd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%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- </w:t>
      </w:r>
      <w:proofErr w:type="gramStart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поперечной 7500±6%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Пределы частот вращения шпинделя, мм-? 20...2500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Количество одновременно управляемых координат 2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Точность позиционирования, мм 0,01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Повторяемость, мм 0,03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Пределы частот вращения шпинделя, мин-1 20...2500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Минимальная скорость рабочей подачи, мм/мин 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>- продольной 10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поперечной 5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Количество позиций инструментальной головки 8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Мощность электродвигателя главного движения, кВт (номинальная) 11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Суммарная мощность всех электродвигателей, кВт 21,4 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Габаритные размеры станка</w:t>
      </w:r>
      <w:proofErr w:type="gramEnd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без отдельно стоящего шкафа УЧПУ, не более, </w:t>
      </w:r>
      <w:proofErr w:type="gramStart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мм</w:t>
      </w:r>
      <w:proofErr w:type="gramEnd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длина 3700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- длина (с транспортером </w:t>
      </w:r>
      <w:proofErr w:type="spellStart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стружкоудаления</w:t>
      </w:r>
      <w:proofErr w:type="spellEnd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) 5160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ширина 3000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- высота 2100</w:t>
      </w:r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Масса станка (без ЧПУ и транспортера </w:t>
      </w:r>
      <w:proofErr w:type="spellStart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стружкоудаления</w:t>
      </w:r>
      <w:proofErr w:type="spellEnd"/>
      <w:r w:rsidRPr="0012102A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), кг 4000</w:t>
      </w:r>
      <w:bookmarkStart w:id="0" w:name="_GoBack"/>
      <w:bookmarkEnd w:id="0"/>
    </w:p>
    <w:sectPr w:rsidR="00DA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21"/>
    <w:rsid w:val="0012102A"/>
    <w:rsid w:val="00DA6BF4"/>
    <w:rsid w:val="00E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2017-06-09T09:09:00Z</dcterms:created>
  <dcterms:modified xsi:type="dcterms:W3CDTF">2017-06-09T09:10:00Z</dcterms:modified>
</cp:coreProperties>
</file>